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0D8" w:rsidRDefault="005930D8" w:rsidP="005930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CD9">
        <w:rPr>
          <w:rFonts w:ascii="Times New Roman" w:hAnsi="Times New Roman" w:cs="Times New Roman"/>
          <w:b/>
          <w:sz w:val="24"/>
          <w:szCs w:val="24"/>
        </w:rPr>
        <w:t xml:space="preserve">Вопросы и задания для самостоятельной работы, в том числе групповой самостоятельной работы </w:t>
      </w:r>
      <w:proofErr w:type="gramStart"/>
      <w:r w:rsidRPr="009A5CD9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5930D8" w:rsidRPr="009A5CD9" w:rsidRDefault="005930D8" w:rsidP="005930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Раскройте объект, предмет и проблематику социальной психологии.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Проанализируйте основные подходы к пониманию объекта и предмета социальной психологии в отечественной и зарубежной теории.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В чём состоят две традиции в развитии социальной психологии?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содержание основных категорий социальной психологии.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Каковы взаимосвязи социальной психологии с психологическими и другими отраслями знаний?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Покажите значение социально – психологического знания для практической деятельности современного специалиста.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формирования и развития социально-психологического знания.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Дайте анализ основных принципов социальной психологии.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Охарактеризуйте основные методы социальной психологии.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Каково содержание методики и программы конкретного социально- психологического исследования?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краткую характеристику основных социально-психологических школ и направлений в зарубежной психологии.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основные виды и психологическую структуру межличностного социального взаимодействия.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общения как социально-психологического феномена.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Каковы основные функции и закономерности общения?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средства общения.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невербальных средств общения.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основные информационные трудности, барьеры в межличностном общении.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психологическую сущность, правила и приемы аттракции.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анализ </w:t>
      </w:r>
      <w:proofErr w:type="spellStart"/>
      <w:r w:rsidRPr="009A5CD9">
        <w:rPr>
          <w:rFonts w:ascii="Times New Roman" w:hAnsi="Times New Roman" w:cs="Times New Roman"/>
          <w:sz w:val="24"/>
          <w:szCs w:val="24"/>
        </w:rPr>
        <w:t>перцептивной</w:t>
      </w:r>
      <w:proofErr w:type="spellEnd"/>
      <w:r w:rsidRPr="009A5CD9">
        <w:rPr>
          <w:rFonts w:ascii="Times New Roman" w:hAnsi="Times New Roman" w:cs="Times New Roman"/>
          <w:sz w:val="24"/>
          <w:szCs w:val="24"/>
        </w:rPr>
        <w:t xml:space="preserve"> стороны в общении.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особенности психологических механизмов взаимопонимания людьми друг друга.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анализ сущности и содержания социализации личности и её социально- психологических аспектов.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социально-психологические механизмы социализации личности.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Дайте характеристику психической регуляции поведения и деятельности личности в социальной среде.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понятие и функции социальной установки как регулятора поведения и деятельности личности.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механизмы влияния на поведение и деятельность личности социально-психологических феноменов.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Что Вы понимаете под социально-психологическим статусом, ролью, позицией личности?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Какие Вам известны подходы к социально-психологической типологии личности?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понимание психологической готовности личности к жизнедеятельности в социальной среде.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характеристику психическим состояниям личности в социальных стрессовых обстоятельствах.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основные механизмы психологических защит личности от </w:t>
      </w:r>
      <w:proofErr w:type="spellStart"/>
      <w:r w:rsidRPr="009A5CD9">
        <w:rPr>
          <w:rFonts w:ascii="Times New Roman" w:hAnsi="Times New Roman" w:cs="Times New Roman"/>
          <w:sz w:val="24"/>
          <w:szCs w:val="24"/>
        </w:rPr>
        <w:t>социогенного</w:t>
      </w:r>
      <w:proofErr w:type="spellEnd"/>
      <w:r w:rsidRPr="009A5CD9">
        <w:rPr>
          <w:rFonts w:ascii="Times New Roman" w:hAnsi="Times New Roman" w:cs="Times New Roman"/>
          <w:sz w:val="24"/>
          <w:szCs w:val="24"/>
        </w:rPr>
        <w:t xml:space="preserve"> стресса.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Дайте классификацию и краткую характеристику социально-психологических феноменов в малых группах.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lastRenderedPageBreak/>
        <w:t>Что означает дать социально-психологическую характеристику социальной группе?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 Каковы истоки социально-психологических феноменов в группах?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основные проблемы социальной психологии малых групп.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основные направления в изучении малых групп социальной психологией.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Раскройте основные системы взаимоотношений в малой группе и методы их изучения.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Дайте характеристику основных социально-психологических феноменов в малых группах.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Какие социально-психологические динамические процессы характерны для малых групп?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Проанализируйте процессы лидерства в малых группах. 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Раскройте особенности социально-психологической адаптации личности в малой группе.</w:t>
      </w:r>
    </w:p>
    <w:p w:rsidR="005930D8" w:rsidRPr="009A5CD9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 xml:space="preserve">Какие Вы знаете концепции коллектива в социальной психологии? Раскройте их содержание. </w:t>
      </w:r>
    </w:p>
    <w:p w:rsidR="005930D8" w:rsidRDefault="005930D8" w:rsidP="005930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CD9">
        <w:rPr>
          <w:rFonts w:ascii="Times New Roman" w:hAnsi="Times New Roman" w:cs="Times New Roman"/>
          <w:sz w:val="24"/>
          <w:szCs w:val="24"/>
        </w:rPr>
        <w:t>Каковы психологические условия сплочения коллектива?</w:t>
      </w:r>
    </w:p>
    <w:p w:rsidR="00143C6C" w:rsidRDefault="00143C6C"/>
    <w:p w:rsidR="00A72C95" w:rsidRDefault="00A72C95" w:rsidP="00A72C95">
      <w:pPr>
        <w:jc w:val="center"/>
        <w:rPr>
          <w:rFonts w:ascii="Times New Roman" w:hAnsi="Times New Roman" w:cs="Times New Roman"/>
          <w:sz w:val="24"/>
          <w:szCs w:val="24"/>
        </w:rPr>
      </w:pPr>
      <w:r w:rsidRPr="00A72C95">
        <w:rPr>
          <w:rFonts w:ascii="Times New Roman" w:hAnsi="Times New Roman" w:cs="Times New Roman"/>
          <w:b/>
          <w:sz w:val="24"/>
          <w:szCs w:val="24"/>
        </w:rPr>
        <w:t>Методические рекомендации по написанию реферата</w:t>
      </w:r>
    </w:p>
    <w:p w:rsidR="00A72C95" w:rsidRDefault="00A72C95" w:rsidP="00A72C95">
      <w:pPr>
        <w:rPr>
          <w:rFonts w:ascii="Times New Roman" w:hAnsi="Times New Roman" w:cs="Times New Roman"/>
          <w:sz w:val="24"/>
          <w:szCs w:val="24"/>
        </w:rPr>
      </w:pPr>
      <w:r w:rsidRPr="00A72C95">
        <w:rPr>
          <w:rFonts w:ascii="Times New Roman" w:hAnsi="Times New Roman" w:cs="Times New Roman"/>
          <w:sz w:val="24"/>
          <w:szCs w:val="24"/>
        </w:rPr>
        <w:t xml:space="preserve">Реферат — письменная работа, выполняемая </w:t>
      </w:r>
      <w:proofErr w:type="gramStart"/>
      <w:r w:rsidRPr="00A72C95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A72C95">
        <w:rPr>
          <w:rFonts w:ascii="Times New Roman" w:hAnsi="Times New Roman" w:cs="Times New Roman"/>
          <w:sz w:val="24"/>
          <w:szCs w:val="24"/>
        </w:rPr>
        <w:t xml:space="preserve"> в течение длительного срока (от одной недели до месяца).</w:t>
      </w:r>
    </w:p>
    <w:p w:rsidR="00A72C95" w:rsidRPr="00A72C95" w:rsidRDefault="00A72C95" w:rsidP="00A72C95">
      <w:pPr>
        <w:rPr>
          <w:rFonts w:ascii="Times New Roman" w:hAnsi="Times New Roman" w:cs="Times New Roman"/>
          <w:sz w:val="24"/>
          <w:szCs w:val="24"/>
        </w:rPr>
      </w:pPr>
      <w:r w:rsidRPr="00A72C95">
        <w:rPr>
          <w:rFonts w:ascii="Times New Roman" w:hAnsi="Times New Roman" w:cs="Times New Roman"/>
          <w:sz w:val="24"/>
          <w:szCs w:val="24"/>
        </w:rPr>
        <w:t xml:space="preserve">В реферате нужны развернутые аргументы, рассуждения, сравнения. Материал подается не столько в развитии, сколько в </w:t>
      </w:r>
      <w:r>
        <w:rPr>
          <w:rFonts w:ascii="Times New Roman" w:hAnsi="Times New Roman" w:cs="Times New Roman"/>
          <w:sz w:val="24"/>
          <w:szCs w:val="24"/>
        </w:rPr>
        <w:t>форме констатации или описания.</w:t>
      </w:r>
    </w:p>
    <w:p w:rsidR="00A72C95" w:rsidRPr="00A72C95" w:rsidRDefault="00A72C95" w:rsidP="00A72C95">
      <w:pPr>
        <w:rPr>
          <w:rFonts w:ascii="Times New Roman" w:hAnsi="Times New Roman" w:cs="Times New Roman"/>
          <w:sz w:val="24"/>
          <w:szCs w:val="24"/>
        </w:rPr>
      </w:pPr>
      <w:r w:rsidRPr="00A72C95">
        <w:rPr>
          <w:rFonts w:ascii="Times New Roman" w:hAnsi="Times New Roman" w:cs="Times New Roman"/>
          <w:sz w:val="24"/>
          <w:szCs w:val="24"/>
        </w:rPr>
        <w:t>Содержание реферируемого произведения излагается объективно от имени автора. Если в первичном документе главная мысль сформулирована недостаточно четко, в реферате она должна быть конкретизирована и выделена.</w:t>
      </w:r>
    </w:p>
    <w:p w:rsidR="00A72C95" w:rsidRPr="00A72C95" w:rsidRDefault="00A72C95" w:rsidP="00A72C9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реферата:</w:t>
      </w:r>
    </w:p>
    <w:p w:rsidR="00A72C95" w:rsidRPr="00A72C95" w:rsidRDefault="00A72C95" w:rsidP="00A72C95">
      <w:pPr>
        <w:rPr>
          <w:rFonts w:ascii="Times New Roman" w:hAnsi="Times New Roman" w:cs="Times New Roman"/>
          <w:sz w:val="24"/>
          <w:szCs w:val="24"/>
        </w:rPr>
      </w:pPr>
      <w:r w:rsidRPr="00A72C95">
        <w:rPr>
          <w:rFonts w:ascii="Times New Roman" w:hAnsi="Times New Roman" w:cs="Times New Roman"/>
          <w:sz w:val="24"/>
          <w:szCs w:val="24"/>
        </w:rPr>
        <w:t>1. Титульный лист.</w:t>
      </w:r>
    </w:p>
    <w:p w:rsidR="00A72C95" w:rsidRPr="00A72C95" w:rsidRDefault="00A72C95" w:rsidP="00A72C95">
      <w:pPr>
        <w:rPr>
          <w:rFonts w:ascii="Times New Roman" w:hAnsi="Times New Roman" w:cs="Times New Roman"/>
          <w:sz w:val="24"/>
          <w:szCs w:val="24"/>
        </w:rPr>
      </w:pPr>
      <w:r w:rsidRPr="00A72C95">
        <w:rPr>
          <w:rFonts w:ascii="Times New Roman" w:hAnsi="Times New Roman" w:cs="Times New Roman"/>
          <w:sz w:val="24"/>
          <w:szCs w:val="24"/>
        </w:rPr>
        <w:t>2. После титульного листа на отдельной странице следует оглавление (план, содержание), в котором указаны названия всех разделов (пунктов плана) реферата и номера страниц, указывающие начало э</w:t>
      </w:r>
      <w:r>
        <w:rPr>
          <w:rFonts w:ascii="Times New Roman" w:hAnsi="Times New Roman" w:cs="Times New Roman"/>
          <w:sz w:val="24"/>
          <w:szCs w:val="24"/>
        </w:rPr>
        <w:t>тих разделов в тексте реферата.</w:t>
      </w:r>
    </w:p>
    <w:p w:rsidR="00A72C95" w:rsidRPr="00A72C95" w:rsidRDefault="00A72C95" w:rsidP="00A72C95">
      <w:pPr>
        <w:rPr>
          <w:rFonts w:ascii="Times New Roman" w:hAnsi="Times New Roman" w:cs="Times New Roman"/>
          <w:sz w:val="24"/>
          <w:szCs w:val="24"/>
        </w:rPr>
      </w:pPr>
      <w:r w:rsidRPr="00A72C95">
        <w:rPr>
          <w:rFonts w:ascii="Times New Roman" w:hAnsi="Times New Roman" w:cs="Times New Roman"/>
          <w:sz w:val="24"/>
          <w:szCs w:val="24"/>
        </w:rPr>
        <w:t>3. После оглавления следует введение. Объем введения составляет 1,5-2 страницы.</w:t>
      </w:r>
    </w:p>
    <w:p w:rsidR="00A72C95" w:rsidRPr="00A72C95" w:rsidRDefault="00A72C95" w:rsidP="00A72C95">
      <w:pPr>
        <w:rPr>
          <w:rFonts w:ascii="Times New Roman" w:hAnsi="Times New Roman" w:cs="Times New Roman"/>
          <w:sz w:val="24"/>
          <w:szCs w:val="24"/>
        </w:rPr>
      </w:pPr>
      <w:r w:rsidRPr="00A72C95">
        <w:rPr>
          <w:rFonts w:ascii="Times New Roman" w:hAnsi="Times New Roman" w:cs="Times New Roman"/>
          <w:sz w:val="24"/>
          <w:szCs w:val="24"/>
        </w:rPr>
        <w:t>4. Основная часть реферата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В том случае если цитируется или используется чья-либо неординарная мысль, идея, вывод, приводится какой-либо цифрой материал, таблицу - обязательно сделайте ссылку на того автора у кого вы взяли данный материал.</w:t>
      </w:r>
    </w:p>
    <w:p w:rsidR="00A72C95" w:rsidRPr="00A72C95" w:rsidRDefault="00A72C95" w:rsidP="00A72C95">
      <w:pPr>
        <w:rPr>
          <w:rFonts w:ascii="Times New Roman" w:hAnsi="Times New Roman" w:cs="Times New Roman"/>
          <w:sz w:val="24"/>
          <w:szCs w:val="24"/>
        </w:rPr>
      </w:pPr>
    </w:p>
    <w:p w:rsidR="00A72C95" w:rsidRPr="00A72C95" w:rsidRDefault="00A72C95" w:rsidP="00A72C95">
      <w:pPr>
        <w:rPr>
          <w:rFonts w:ascii="Times New Roman" w:hAnsi="Times New Roman" w:cs="Times New Roman"/>
          <w:sz w:val="24"/>
          <w:szCs w:val="24"/>
        </w:rPr>
      </w:pPr>
      <w:r w:rsidRPr="00A72C95">
        <w:rPr>
          <w:rFonts w:ascii="Times New Roman" w:hAnsi="Times New Roman" w:cs="Times New Roman"/>
          <w:sz w:val="24"/>
          <w:szCs w:val="24"/>
        </w:rPr>
        <w:lastRenderedPageBreak/>
        <w:t>5. Заключение содержит главные выводы, и итоги из текста основной части, в нем отмечается, как выполнены задачи и достигнуты ли цели</w:t>
      </w:r>
      <w:r>
        <w:rPr>
          <w:rFonts w:ascii="Times New Roman" w:hAnsi="Times New Roman" w:cs="Times New Roman"/>
          <w:sz w:val="24"/>
          <w:szCs w:val="24"/>
        </w:rPr>
        <w:t>, сформулированные во введении.</w:t>
      </w:r>
    </w:p>
    <w:p w:rsidR="00A72C95" w:rsidRPr="00A72C95" w:rsidRDefault="00A72C95" w:rsidP="00A72C95">
      <w:pPr>
        <w:rPr>
          <w:rFonts w:ascii="Times New Roman" w:hAnsi="Times New Roman" w:cs="Times New Roman"/>
          <w:sz w:val="24"/>
          <w:szCs w:val="24"/>
        </w:rPr>
      </w:pPr>
      <w:r w:rsidRPr="00A72C95">
        <w:rPr>
          <w:rFonts w:ascii="Times New Roman" w:hAnsi="Times New Roman" w:cs="Times New Roman"/>
          <w:sz w:val="24"/>
          <w:szCs w:val="24"/>
        </w:rPr>
        <w:t>6. Приложение может включать графики, таблицы, расчеты.</w:t>
      </w:r>
    </w:p>
    <w:p w:rsidR="00A72C95" w:rsidRPr="00A72C95" w:rsidRDefault="00A72C95" w:rsidP="00A72C95">
      <w:pPr>
        <w:rPr>
          <w:rFonts w:ascii="Times New Roman" w:hAnsi="Times New Roman" w:cs="Times New Roman"/>
          <w:sz w:val="24"/>
          <w:szCs w:val="24"/>
        </w:rPr>
      </w:pPr>
      <w:r w:rsidRPr="00A72C95">
        <w:rPr>
          <w:rFonts w:ascii="Times New Roman" w:hAnsi="Times New Roman" w:cs="Times New Roman"/>
          <w:sz w:val="24"/>
          <w:szCs w:val="24"/>
        </w:rPr>
        <w:t>7. Библиография (список литературы) здесь указывается реально использованная для написания реферата литература. Список составляется согласно правилам библиографического описания.</w:t>
      </w:r>
    </w:p>
    <w:sectPr w:rsidR="00A72C95" w:rsidRPr="00A72C95" w:rsidSect="00143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115DD"/>
    <w:multiLevelType w:val="hybridMultilevel"/>
    <w:tmpl w:val="E5F69276"/>
    <w:lvl w:ilvl="0" w:tplc="70248EF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930D8"/>
    <w:rsid w:val="00143C6C"/>
    <w:rsid w:val="005930D8"/>
    <w:rsid w:val="00A72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0D8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774</Words>
  <Characters>4415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Zhomart</cp:lastModifiedBy>
  <cp:revision>3</cp:revision>
  <dcterms:created xsi:type="dcterms:W3CDTF">2018-01-11T13:01:00Z</dcterms:created>
  <dcterms:modified xsi:type="dcterms:W3CDTF">2018-02-08T16:22:00Z</dcterms:modified>
</cp:coreProperties>
</file>